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1" w:rsidRPr="002A423D" w:rsidRDefault="006E7751" w:rsidP="00C60FFD">
      <w:pPr>
        <w:pStyle w:val="Default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6E7751" w:rsidRPr="00C60FFD" w:rsidRDefault="006E7751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E7751" w:rsidRPr="00C60FFD" w:rsidRDefault="006E7751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6E7751" w:rsidRDefault="006E775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E7751" w:rsidRDefault="006E775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E7751" w:rsidRPr="00C60FFD" w:rsidRDefault="006E7751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E7751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2A423D" w:rsidRDefault="006E7751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6E7751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6E7751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E7751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E7751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E7751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1" w:rsidRPr="00C60FFD" w:rsidRDefault="006E7751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6E7751" w:rsidRPr="00C60FFD" w:rsidRDefault="006E7751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6E7751" w:rsidRDefault="006E7751">
      <w:pPr>
        <w:rPr>
          <w:sz w:val="23"/>
          <w:szCs w:val="23"/>
        </w:rPr>
      </w:pPr>
    </w:p>
    <w:p w:rsidR="006E7751" w:rsidRDefault="006E7751">
      <w:pPr>
        <w:rPr>
          <w:sz w:val="23"/>
          <w:szCs w:val="23"/>
        </w:rPr>
      </w:pPr>
    </w:p>
    <w:p w:rsidR="006E7751" w:rsidRDefault="006E7751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6E7751" w:rsidTr="002A423D">
        <w:trPr>
          <w:trHeight w:val="834"/>
        </w:trPr>
        <w:tc>
          <w:tcPr>
            <w:tcW w:w="4361" w:type="dxa"/>
          </w:tcPr>
          <w:p w:rsidR="006E7751" w:rsidRPr="002A423D" w:rsidRDefault="006E7751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6E7751" w:rsidRDefault="006E7751">
            <w:pPr>
              <w:rPr>
                <w:sz w:val="23"/>
                <w:szCs w:val="23"/>
              </w:rPr>
            </w:pPr>
          </w:p>
        </w:tc>
      </w:tr>
      <w:tr w:rsidR="006E7751" w:rsidTr="002A423D">
        <w:trPr>
          <w:trHeight w:val="1249"/>
        </w:trPr>
        <w:tc>
          <w:tcPr>
            <w:tcW w:w="4361" w:type="dxa"/>
          </w:tcPr>
          <w:p w:rsidR="006E7751" w:rsidRPr="002A423D" w:rsidRDefault="006E7751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6E7751" w:rsidRDefault="006E7751">
            <w:pPr>
              <w:rPr>
                <w:sz w:val="23"/>
                <w:szCs w:val="23"/>
              </w:rPr>
            </w:pPr>
          </w:p>
        </w:tc>
      </w:tr>
      <w:tr w:rsidR="006E7751" w:rsidTr="002A423D">
        <w:trPr>
          <w:trHeight w:val="1976"/>
        </w:trPr>
        <w:tc>
          <w:tcPr>
            <w:tcW w:w="4361" w:type="dxa"/>
          </w:tcPr>
          <w:p w:rsidR="006E7751" w:rsidRPr="002A423D" w:rsidRDefault="006E7751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6E7751" w:rsidRDefault="006E7751">
            <w:pPr>
              <w:rPr>
                <w:sz w:val="23"/>
                <w:szCs w:val="23"/>
              </w:rPr>
            </w:pPr>
          </w:p>
        </w:tc>
      </w:tr>
    </w:tbl>
    <w:p w:rsidR="006E7751" w:rsidRDefault="006E7751">
      <w:pPr>
        <w:rPr>
          <w:sz w:val="23"/>
          <w:szCs w:val="23"/>
        </w:rPr>
      </w:pPr>
    </w:p>
    <w:p w:rsidR="006E7751" w:rsidRDefault="006E7751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6E7751" w:rsidRDefault="006E7751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6E7751" w:rsidRDefault="006E7751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6E7751" w:rsidRPr="00E8016B" w:rsidRDefault="006E7751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E7751" w:rsidRPr="00E8016B" w:rsidRDefault="006E7751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E7751" w:rsidRPr="00E8016B" w:rsidRDefault="006E7751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E7751" w:rsidRPr="002A423D" w:rsidRDefault="006E7751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6E7751" w:rsidRPr="00E8016B" w:rsidRDefault="006E7751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6E7751" w:rsidRPr="00E8016B" w:rsidRDefault="006E7751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6E7751" w:rsidRPr="00E8016B" w:rsidRDefault="006E7751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6E7751" w:rsidRPr="00E8016B" w:rsidRDefault="006E7751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6E7751" w:rsidRPr="00E8016B" w:rsidRDefault="006E7751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E7751" w:rsidRPr="00E8016B" w:rsidRDefault="006E7751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E7751" w:rsidRPr="00E8016B" w:rsidRDefault="006E775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E7751" w:rsidRPr="00E8016B" w:rsidRDefault="006E7751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E8016B" w:rsidRDefault="006E775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E7751" w:rsidRPr="00E8016B" w:rsidRDefault="006E7751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E7751" w:rsidRPr="00E8016B" w:rsidRDefault="006E775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E7751" w:rsidRPr="00E8016B" w:rsidRDefault="006E7751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07170C" w:rsidRDefault="006E775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Pr="00CE35C4">
        <w:rPr>
          <w:rFonts w:ascii="Tahoma" w:hAnsi="Tahoma" w:cs="Tahoma"/>
          <w:noProof/>
          <w:sz w:val="20"/>
          <w:szCs w:val="20"/>
        </w:rPr>
        <w:t>Robot obuvníckej výroby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6E7751" w:rsidRDefault="006E775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osobou podľa § 8 zákona o verejnom obstarávaní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6E7751" w:rsidRDefault="006E7751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E7751" w:rsidRPr="00E8016B" w:rsidRDefault="006E7751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E7751" w:rsidRPr="0074730C" w:rsidRDefault="006E7751" w:rsidP="00706EE5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E7751" w:rsidRPr="0074730C" w:rsidRDefault="006E7751" w:rsidP="00706EE5">
      <w:pPr>
        <w:pStyle w:val="Zkladntext212"/>
        <w:rPr>
          <w:rFonts w:ascii="Tahoma" w:hAnsi="Tahoma" w:cs="Tahoma"/>
          <w:sz w:val="20"/>
          <w:szCs w:val="20"/>
        </w:rPr>
      </w:pPr>
    </w:p>
    <w:p w:rsidR="006E7751" w:rsidRPr="0074730C" w:rsidRDefault="006E7751" w:rsidP="00706EE5">
      <w:pPr>
        <w:pStyle w:val="Zkladntext212"/>
        <w:rPr>
          <w:rFonts w:ascii="Tahoma" w:hAnsi="Tahoma" w:cs="Tahoma"/>
          <w:sz w:val="20"/>
          <w:szCs w:val="20"/>
        </w:rPr>
      </w:pPr>
    </w:p>
    <w:p w:rsidR="006E7751" w:rsidRPr="0074730C" w:rsidRDefault="006E7751" w:rsidP="00706EE5">
      <w:pPr>
        <w:pStyle w:val="Zkladntext212"/>
        <w:rPr>
          <w:rFonts w:ascii="Tahoma" w:hAnsi="Tahoma" w:cs="Tahoma"/>
          <w:sz w:val="20"/>
          <w:szCs w:val="20"/>
        </w:rPr>
      </w:pPr>
    </w:p>
    <w:p w:rsidR="006E7751" w:rsidRPr="0074730C" w:rsidRDefault="006E7751" w:rsidP="00706EE5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74730C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6E7751" w:rsidRPr="0074730C" w:rsidRDefault="006E7751" w:rsidP="00706EE5">
      <w:pPr>
        <w:pStyle w:val="Zkladntext212"/>
        <w:rPr>
          <w:rFonts w:ascii="Tahoma" w:hAnsi="Tahoma" w:cs="Tahoma"/>
          <w:sz w:val="20"/>
          <w:szCs w:val="20"/>
        </w:rPr>
      </w:pPr>
      <w:r w:rsidRPr="0074730C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6E7751" w:rsidRPr="0074730C" w:rsidRDefault="006E7751" w:rsidP="00706EE5">
      <w:pPr>
        <w:pStyle w:val="Zkladntext212"/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Pr="00E8016B" w:rsidRDefault="006E7751" w:rsidP="00CD27AF">
      <w:pPr>
        <w:jc w:val="both"/>
        <w:rPr>
          <w:rFonts w:ascii="Tahoma" w:hAnsi="Tahoma" w:cs="Tahoma"/>
          <w:sz w:val="20"/>
          <w:szCs w:val="20"/>
        </w:rPr>
      </w:pPr>
    </w:p>
    <w:p w:rsidR="006E7751" w:rsidRPr="00E8016B" w:rsidRDefault="006E7751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E7751" w:rsidRPr="00E8016B" w:rsidRDefault="006E775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E7751" w:rsidRPr="00E8016B" w:rsidRDefault="006E7751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E7751" w:rsidRDefault="006E7751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E7751" w:rsidRDefault="006E7751" w:rsidP="00CD27AF">
      <w:pPr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rPr>
          <w:rFonts w:ascii="Tahoma" w:hAnsi="Tahoma" w:cs="Tahoma"/>
          <w:sz w:val="20"/>
          <w:szCs w:val="20"/>
        </w:rPr>
      </w:pPr>
    </w:p>
    <w:p w:rsidR="006E7751" w:rsidRDefault="006E7751" w:rsidP="00CD27AF">
      <w:pPr>
        <w:rPr>
          <w:rFonts w:ascii="Tahoma" w:hAnsi="Tahoma" w:cs="Tahoma"/>
          <w:sz w:val="20"/>
          <w:szCs w:val="20"/>
        </w:rPr>
      </w:pPr>
    </w:p>
    <w:p w:rsidR="006E7751" w:rsidRDefault="006E775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E7751" w:rsidRPr="00E8016B" w:rsidRDefault="006E7751" w:rsidP="00465B30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6E7751" w:rsidRPr="00E8016B" w:rsidRDefault="006E7751" w:rsidP="00465B30">
      <w:pPr>
        <w:ind w:left="181" w:hanging="181"/>
        <w:rPr>
          <w:rFonts w:ascii="Tahoma" w:hAnsi="Tahoma" w:cs="Tahoma"/>
          <w:sz w:val="20"/>
          <w:szCs w:val="20"/>
        </w:rPr>
      </w:pP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  <w:r>
        <w:t>Čestné vyhlásenie o zákaze účasti vo verejnom obstarávaní</w:t>
      </w: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6E7751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eastAsia="Arial" w:hAnsi="Tahoma" w:cs="Tahoma"/>
          <w:b/>
          <w:smallCaps/>
          <w:sz w:val="20"/>
          <w:szCs w:val="20"/>
        </w:rPr>
      </w:pPr>
    </w:p>
    <w:p w:rsidR="006E7751" w:rsidRPr="00E8016B" w:rsidRDefault="006E7751" w:rsidP="00465B30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smallCaps/>
          <w:sz w:val="20"/>
          <w:szCs w:val="20"/>
        </w:rPr>
        <w:t xml:space="preserve">Čestné vyhlásenie o zákaze účasti vo verejnom obstarávaní </w:t>
      </w:r>
    </w:p>
    <w:p w:rsidR="006E7751" w:rsidRPr="00E8016B" w:rsidRDefault="006E7751" w:rsidP="00465B30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Ja, ..................................................................................................................................................... </w:t>
      </w:r>
    </w:p>
    <w:p w:rsidR="006E7751" w:rsidRPr="005C6260" w:rsidRDefault="006E7751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štatutárny zástupca</w:t>
      </w: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6E7751" w:rsidRPr="005C6260" w:rsidRDefault="006E7751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obchodné meno uchádzača</w:t>
      </w: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6E7751" w:rsidRPr="005C6260" w:rsidRDefault="006E7751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sídlo alebo miesto podnikania uchádzača</w:t>
      </w:r>
    </w:p>
    <w:p w:rsidR="006E7751" w:rsidRPr="005C6260" w:rsidRDefault="006E7751" w:rsidP="00465B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6E7751" w:rsidRPr="005C6260" w:rsidRDefault="006E7751" w:rsidP="00465B30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IČO</w:t>
      </w:r>
      <w:r>
        <w:rPr>
          <w:rFonts w:ascii="Tahoma" w:hAnsi="Tahoma" w:cs="Tahoma"/>
          <w:b w:val="0"/>
          <w:sz w:val="20"/>
          <w:szCs w:val="20"/>
        </w:rPr>
        <w:t xml:space="preserve"> uchádzača</w:t>
      </w: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5C6260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čestne vyhlasujem, že nemá uložený zákaz účasti vo verejnom obstarávaní potvrdený konečným rozhodnutím v Slovenskej republike alebo v štáte sídla, miesta podnikania alebo obvyklého pobytu. </w:t>
      </w:r>
    </w:p>
    <w:p w:rsidR="006E7751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2C696F" w:rsidRDefault="006E7751" w:rsidP="00465B30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T</w:t>
      </w:r>
      <w:r w:rsidRPr="002C696F">
        <w:rPr>
          <w:rFonts w:ascii="Tahoma" w:hAnsi="Tahoma" w:cs="Tahoma"/>
          <w:b w:val="0"/>
          <w:sz w:val="20"/>
          <w:szCs w:val="20"/>
        </w:rPr>
        <w:t>ýmto čestne prehlasujem, že plním podmienku účasti podľa § 32 ods. 1 písm. f) zákona č. 343/2015 Z. z. v znení neskorších predpisov a deklarujem ju týmto čestným vyhlásením podľa § 32 ods. 2 písm. f).</w:t>
      </w:r>
    </w:p>
    <w:p w:rsidR="006E7751" w:rsidRDefault="006E7751" w:rsidP="00465B30">
      <w:pPr>
        <w:pStyle w:val="Zkladntext212"/>
        <w:ind w:left="426"/>
      </w:pPr>
    </w:p>
    <w:p w:rsidR="006E7751" w:rsidRPr="005C6260" w:rsidRDefault="006E7751" w:rsidP="00465B30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6E7751" w:rsidRPr="005C6260" w:rsidRDefault="006E7751" w:rsidP="00465B30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  <w:r w:rsidRPr="005C6260">
        <w:rPr>
          <w:rFonts w:ascii="Tahoma" w:eastAsia="Arial" w:hAnsi="Tahoma" w:cs="Tahoma"/>
          <w:color w:val="auto"/>
          <w:sz w:val="20"/>
          <w:szCs w:val="20"/>
        </w:rPr>
        <w:t xml:space="preserve">       </w:t>
      </w:r>
    </w:p>
    <w:p w:rsidR="006E7751" w:rsidRPr="005C6260" w:rsidRDefault="006E7751" w:rsidP="00465B30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6E7751" w:rsidRPr="005C6260" w:rsidRDefault="006E7751" w:rsidP="00465B30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C6260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</w:p>
    <w:p w:rsidR="006E7751" w:rsidRPr="005C6260" w:rsidRDefault="006E7751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6E7751" w:rsidRPr="005C6260" w:rsidRDefault="006E7751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6E7751" w:rsidRPr="005C6260" w:rsidRDefault="006E7751" w:rsidP="00465B30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6E7751" w:rsidRPr="005C6260" w:rsidRDefault="006E7751" w:rsidP="00465B30">
      <w:p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6E7751" w:rsidRDefault="006E7751" w:rsidP="00465B30">
      <w:pPr>
        <w:rPr>
          <w:rFonts w:ascii="Tahoma" w:hAnsi="Tahoma" w:cs="Tahoma"/>
          <w:b/>
          <w:sz w:val="20"/>
          <w:szCs w:val="20"/>
        </w:rPr>
      </w:pP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  <w:t xml:space="preserve">              podpis</w:t>
      </w:r>
    </w:p>
    <w:p w:rsidR="006E7751" w:rsidRDefault="006E775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6E7751" w:rsidRPr="003465CA" w:rsidRDefault="006E7751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>
        <w:rPr>
          <w:rFonts w:ascii="Tahoma" w:hAnsi="Tahoma" w:cs="Tahoma"/>
          <w:b/>
          <w:sz w:val="20"/>
          <w:szCs w:val="20"/>
        </w:rPr>
        <w:t>Výzve na predkladanie ponúk</w:t>
      </w:r>
    </w:p>
    <w:p w:rsidR="006E7751" w:rsidRPr="003465CA" w:rsidRDefault="006E775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6E7751" w:rsidRPr="003465CA" w:rsidRDefault="006E775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6E7751" w:rsidRPr="003465CA" w:rsidRDefault="006E775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6E7751" w:rsidRPr="003465CA" w:rsidRDefault="006E7751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E7751" w:rsidRPr="003465CA" w:rsidRDefault="006E775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3465CA" w:rsidRDefault="006E7751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E7751" w:rsidRPr="003465CA" w:rsidRDefault="006E775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E7751" w:rsidRPr="003465CA" w:rsidRDefault="006E7751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E7751" w:rsidRPr="003465CA" w:rsidRDefault="006E775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E7751" w:rsidRPr="0007170C" w:rsidRDefault="006E7751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Pr="00CE35C4">
        <w:rPr>
          <w:rFonts w:ascii="Tahoma" w:hAnsi="Tahoma" w:cs="Tahoma"/>
          <w:noProof/>
          <w:sz w:val="20"/>
          <w:szCs w:val="20"/>
        </w:rPr>
        <w:t>Robot obuvníckej výroby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6E7751" w:rsidRDefault="006E7751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6E7751" w:rsidRPr="003465CA" w:rsidRDefault="006E7751" w:rsidP="0007170C">
      <w:pPr>
        <w:pStyle w:val="Zkladntext212"/>
        <w:numPr>
          <w:ilvl w:val="3"/>
          <w:numId w:val="24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</w:t>
      </w:r>
      <w:r>
        <w:rPr>
          <w:rFonts w:ascii="Tahoma" w:hAnsi="Tahoma" w:cs="Tahoma"/>
          <w:b w:val="0"/>
          <w:sz w:val="20"/>
          <w:szCs w:val="20"/>
        </w:rPr>
        <w:t xml:space="preserve">výrobcu </w:t>
      </w:r>
      <w:r w:rsidRPr="003465CA">
        <w:rPr>
          <w:rFonts w:ascii="Tahoma" w:hAnsi="Tahoma" w:cs="Tahoma"/>
          <w:b w:val="0"/>
          <w:sz w:val="20"/>
          <w:szCs w:val="20"/>
        </w:rPr>
        <w:t>a typové označenie : ......................................................................................</w:t>
      </w:r>
    </w:p>
    <w:p w:rsidR="00C80362" w:rsidRDefault="00C80362" w:rsidP="00C8036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E7751" w:rsidRPr="0006099C" w:rsidRDefault="006E775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06099C">
        <w:rPr>
          <w:rFonts w:ascii="Tahoma" w:hAnsi="Tahoma" w:cs="Tahoma"/>
          <w:b w:val="0"/>
          <w:sz w:val="20"/>
          <w:szCs w:val="20"/>
        </w:rPr>
        <w:t>Počet kusov :</w:t>
      </w:r>
      <w:r w:rsidR="0006099C" w:rsidRPr="0006099C">
        <w:rPr>
          <w:rFonts w:ascii="Tahoma" w:hAnsi="Tahoma" w:cs="Tahoma"/>
          <w:b w:val="0"/>
          <w:sz w:val="20"/>
          <w:szCs w:val="20"/>
        </w:rPr>
        <w:t xml:space="preserve"> 2</w:t>
      </w:r>
      <w:r w:rsidRPr="0006099C">
        <w:rPr>
          <w:rFonts w:ascii="Tahoma" w:hAnsi="Tahoma" w:cs="Tahoma"/>
          <w:b w:val="0"/>
          <w:sz w:val="20"/>
          <w:szCs w:val="20"/>
        </w:rPr>
        <w:t xml:space="preserve"> ks</w:t>
      </w:r>
    </w:p>
    <w:p w:rsidR="006E7751" w:rsidRDefault="006E7751" w:rsidP="00791430">
      <w:pPr>
        <w:pStyle w:val="Zkladntext212"/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10471" w:type="dxa"/>
        <w:jc w:val="center"/>
        <w:tblLayout w:type="fixed"/>
        <w:tblLook w:val="04A0"/>
      </w:tblPr>
      <w:tblGrid>
        <w:gridCol w:w="350"/>
        <w:gridCol w:w="15"/>
        <w:gridCol w:w="1299"/>
        <w:gridCol w:w="4356"/>
        <w:gridCol w:w="1134"/>
        <w:gridCol w:w="988"/>
        <w:gridCol w:w="1417"/>
        <w:gridCol w:w="912"/>
      </w:tblGrid>
      <w:tr w:rsidR="0006099C" w:rsidRPr="00C22AA3" w:rsidTr="004B5525">
        <w:trPr>
          <w:trHeight w:val="511"/>
          <w:jc w:val="center"/>
        </w:trPr>
        <w:tc>
          <w:tcPr>
            <w:tcW w:w="6020" w:type="dxa"/>
            <w:gridSpan w:val="4"/>
            <w:noWrap/>
            <w:hideMark/>
          </w:tcPr>
          <w:p w:rsidR="0006099C" w:rsidRPr="0006099C" w:rsidRDefault="0006099C" w:rsidP="004B5525">
            <w:pPr>
              <w:ind w:left="-27" w:right="-37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06099C" w:rsidRPr="0006099C" w:rsidRDefault="0006099C" w:rsidP="004B552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134" w:type="dxa"/>
            <w:noWrap/>
            <w:hideMark/>
          </w:tcPr>
          <w:p w:rsidR="0006099C" w:rsidRPr="0006099C" w:rsidRDefault="0006099C" w:rsidP="004B5525">
            <w:pPr>
              <w:ind w:left="-143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Požadovaná hodnota</w:t>
            </w:r>
          </w:p>
        </w:tc>
        <w:tc>
          <w:tcPr>
            <w:tcW w:w="988" w:type="dxa"/>
            <w:noWrap/>
            <w:hideMark/>
          </w:tcPr>
          <w:p w:rsidR="0006099C" w:rsidRPr="0006099C" w:rsidRDefault="0006099C" w:rsidP="004B5525">
            <w:pPr>
              <w:ind w:left="-129" w:right="-10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  <w:tc>
          <w:tcPr>
            <w:tcW w:w="1417" w:type="dxa"/>
            <w:vAlign w:val="center"/>
          </w:tcPr>
          <w:p w:rsidR="0006099C" w:rsidRPr="0006099C" w:rsidRDefault="0006099C" w:rsidP="0006099C">
            <w:pPr>
              <w:ind w:left="-98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color w:val="000000"/>
                <w:sz w:val="20"/>
                <w:szCs w:val="20"/>
              </w:rPr>
              <w:t>Ponukana hodnota  uchádzačom</w:t>
            </w:r>
          </w:p>
        </w:tc>
        <w:tc>
          <w:tcPr>
            <w:tcW w:w="912" w:type="dxa"/>
            <w:vAlign w:val="center"/>
          </w:tcPr>
          <w:p w:rsidR="0006099C" w:rsidRPr="0006099C" w:rsidRDefault="0006099C" w:rsidP="0006099C">
            <w:pPr>
              <w:ind w:left="-49" w:right="-90"/>
              <w:jc w:val="center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sz w:val="20"/>
                <w:szCs w:val="20"/>
              </w:rPr>
              <w:t>Cena v Euro</w:t>
            </w:r>
          </w:p>
          <w:p w:rsidR="0006099C" w:rsidRPr="0006099C" w:rsidRDefault="0006099C" w:rsidP="004B5525">
            <w:pPr>
              <w:ind w:right="-159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noProof/>
                <w:sz w:val="20"/>
                <w:szCs w:val="20"/>
              </w:rPr>
              <w:t>bez DPH</w:t>
            </w: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 w:val="restart"/>
            <w:noWrap/>
            <w:textDirection w:val="btLr"/>
            <w:vAlign w:val="cente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t>Robot</w:t>
            </w: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Robot na dvoj zmennú prevádzku 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Spôsob upevnenia - podlaha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Maximálna nosnosť nástroja (chápadla)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maximálny dosah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opakovateľnosť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výška od podlahy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ramena voči podlahe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počet osí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5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1400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 - 0,05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131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1150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88" w:type="dxa"/>
            <w:noWrap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osí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Pracovný rozsah jednotlivých osí robota:  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1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2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3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os 4 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5</w:t>
            </w:r>
          </w:p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os 6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+/-170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+/- 70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  65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+/-150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+/-115</w:t>
            </w: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+/-300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  <w:p w:rsidR="0006099C" w:rsidRPr="0006099C" w:rsidRDefault="0006099C" w:rsidP="0006099C">
            <w:pPr>
              <w:ind w:left="-108" w:right="-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stupňov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Hmotnosť robota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200 -250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19"/>
          <w:jc w:val="center"/>
        </w:trPr>
        <w:tc>
          <w:tcPr>
            <w:tcW w:w="365" w:type="dxa"/>
            <w:gridSpan w:val="2"/>
            <w:vMerge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Ochranná kovová klietka s bezpečnostnými dverami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 w:val="restart"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hardwarové vybavenie</w:t>
            </w: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Ovládací panel na ovládanie robota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Robotický manipulátor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Striekacia pištoľ s elektrostatickým nábojom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Pneumatický systém obsahujúci rôzne typy ventilov, regulátory, indikátory nakonfigurované pre systém rozprašovania uvoľňovacieho prostriedku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Snímač proti kolízii integrovaný do bezpečnostného obvodu robota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 xml:space="preserve">Maximálny objem nádrže prispôsobenej na skladovanie uvoľňovacieho činidla 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min. 20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litrov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Digitálne vstupno-výstupné  moduly kompatibilné s komunikačným rozhraním robota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 w:val="restart"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softvér robota</w:t>
            </w: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Konfigurácia robotického systému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Výkonný program, ktorý spracováva všetok vybavený hardware špeciálne na rozprašovanie uvoľňovacieho prostriedku na formy vstrekovacieho stroja</w:t>
            </w:r>
          </w:p>
        </w:tc>
        <w:tc>
          <w:tcPr>
            <w:tcW w:w="1134" w:type="dxa"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C22AA3" w:rsidTr="004B5525">
        <w:trPr>
          <w:trHeight w:val="300"/>
          <w:jc w:val="center"/>
        </w:trPr>
        <w:tc>
          <w:tcPr>
            <w:tcW w:w="365" w:type="dxa"/>
            <w:gridSpan w:val="2"/>
            <w:vMerge/>
            <w:textDirection w:val="btLr"/>
            <w:hideMark/>
          </w:tcPr>
          <w:p w:rsidR="0006099C" w:rsidRPr="0006099C" w:rsidRDefault="0006099C" w:rsidP="004B5525">
            <w:pPr>
              <w:ind w:left="-27" w:right="-3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5" w:type="dxa"/>
            <w:gridSpan w:val="2"/>
            <w:noWrap/>
            <w:hideMark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Špeciálny softvér rozhrania operátora s názvom GPCI nainštalovaný v robotickom systéme vyvinutý pre aplikáciu na striekanie foriem, ktorá umožňuje rýchlu zmenu a úpravu programov postreku a nastavenie parametrov postreku</w:t>
            </w:r>
          </w:p>
        </w:tc>
        <w:tc>
          <w:tcPr>
            <w:tcW w:w="1134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988" w:type="dxa"/>
            <w:noWrap/>
            <w:vAlign w:val="center"/>
            <w:hideMark/>
          </w:tcPr>
          <w:p w:rsidR="0006099C" w:rsidRPr="0006099C" w:rsidRDefault="0006099C" w:rsidP="004B55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06099C" w:rsidRPr="0006099C" w:rsidRDefault="0006099C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099C" w:rsidRPr="00202E66" w:rsidTr="004B5525">
        <w:trPr>
          <w:trHeight w:val="259"/>
          <w:jc w:val="center"/>
        </w:trPr>
        <w:tc>
          <w:tcPr>
            <w:tcW w:w="8142" w:type="dxa"/>
            <w:gridSpan w:val="6"/>
            <w:vAlign w:val="center"/>
            <w:hideMark/>
          </w:tcPr>
          <w:p w:rsidR="0006099C" w:rsidRPr="0006099C" w:rsidRDefault="0006099C" w:rsidP="004B552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Opis požiadavky ď</w:t>
            </w:r>
            <w:r>
              <w:rPr>
                <w:rFonts w:ascii="Tahoma" w:hAnsi="Tahoma" w:cs="Tahoma"/>
                <w:sz w:val="20"/>
                <w:szCs w:val="20"/>
              </w:rPr>
              <w:t>alšej súčasti hodnoty obstarávan</w:t>
            </w:r>
            <w:r w:rsidR="004B5525">
              <w:rPr>
                <w:rFonts w:ascii="Tahoma" w:hAnsi="Tahoma" w:cs="Tahoma"/>
                <w:sz w:val="20"/>
                <w:szCs w:val="20"/>
              </w:rPr>
              <w:t xml:space="preserve">ého predmetu </w:t>
            </w:r>
            <w:r>
              <w:rPr>
                <w:rFonts w:ascii="Tahoma" w:hAnsi="Tahoma" w:cs="Tahoma"/>
                <w:sz w:val="20"/>
                <w:szCs w:val="20"/>
              </w:rPr>
              <w:t xml:space="preserve">zákazky </w:t>
            </w:r>
          </w:p>
        </w:tc>
        <w:tc>
          <w:tcPr>
            <w:tcW w:w="1417" w:type="dxa"/>
          </w:tcPr>
          <w:p w:rsidR="0006099C" w:rsidRPr="004B5525" w:rsidRDefault="004B5525" w:rsidP="004B5525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>Ponuka</w:t>
            </w:r>
          </w:p>
        </w:tc>
        <w:tc>
          <w:tcPr>
            <w:tcW w:w="912" w:type="dxa"/>
          </w:tcPr>
          <w:p w:rsidR="004B5525" w:rsidRDefault="004B5525" w:rsidP="004B5525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 xml:space="preserve">Cena v Euro </w:t>
            </w:r>
          </w:p>
          <w:p w:rsidR="0006099C" w:rsidRPr="004B5525" w:rsidRDefault="004B5525" w:rsidP="004B5525">
            <w:pPr>
              <w:ind w:left="-70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525">
              <w:rPr>
                <w:rFonts w:ascii="Tahoma" w:hAnsi="Tahoma" w:cs="Tahoma"/>
                <w:sz w:val="20"/>
                <w:szCs w:val="20"/>
              </w:rPr>
              <w:t>bez DPH</w:t>
            </w:r>
          </w:p>
        </w:tc>
      </w:tr>
      <w:tr w:rsidR="009963D1" w:rsidRPr="00202E66" w:rsidTr="004B5525">
        <w:trPr>
          <w:trHeight w:val="259"/>
          <w:jc w:val="center"/>
        </w:trPr>
        <w:tc>
          <w:tcPr>
            <w:tcW w:w="350" w:type="dxa"/>
            <w:vMerge w:val="restart"/>
            <w:textDirection w:val="btLr"/>
            <w:vAlign w:val="center"/>
            <w:hideMark/>
          </w:tcPr>
          <w:p w:rsidR="009963D1" w:rsidRPr="0006099C" w:rsidRDefault="009963D1" w:rsidP="004B5525">
            <w:pPr>
              <w:ind w:left="-26" w:right="-108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Ďalšie súčasti hodnoty obstarávan</w:t>
            </w:r>
            <w:r w:rsidR="004B5525">
              <w:rPr>
                <w:rFonts w:ascii="Tahoma" w:hAnsi="Tahoma" w:cs="Tahoma"/>
                <w:bCs/>
                <w:sz w:val="20"/>
                <w:szCs w:val="20"/>
              </w:rPr>
              <w:t xml:space="preserve">ého predmetu </w:t>
            </w:r>
            <w:r w:rsidR="0006099C">
              <w:rPr>
                <w:rFonts w:ascii="Tahoma" w:hAnsi="Tahoma" w:cs="Tahoma"/>
                <w:bCs/>
                <w:sz w:val="20"/>
                <w:szCs w:val="20"/>
              </w:rPr>
              <w:t xml:space="preserve">zákazky </w:t>
            </w:r>
          </w:p>
        </w:tc>
        <w:tc>
          <w:tcPr>
            <w:tcW w:w="1314" w:type="dxa"/>
            <w:gridSpan w:val="2"/>
            <w:noWrap/>
            <w:hideMark/>
          </w:tcPr>
          <w:p w:rsidR="009963D1" w:rsidRPr="0006099C" w:rsidRDefault="009963D1" w:rsidP="004B552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sz w:val="20"/>
                <w:szCs w:val="20"/>
              </w:rPr>
              <w:t>Dodanie na miesto realizácie</w:t>
            </w:r>
            <w:r w:rsidR="00742A70">
              <w:rPr>
                <w:rFonts w:ascii="Tahoma" w:hAnsi="Tahoma" w:cs="Tahoma"/>
                <w:sz w:val="20"/>
                <w:szCs w:val="20"/>
              </w:rPr>
              <w:t xml:space="preserve"> predmetu zákazky</w:t>
            </w:r>
          </w:p>
        </w:tc>
        <w:tc>
          <w:tcPr>
            <w:tcW w:w="6478" w:type="dxa"/>
            <w:gridSpan w:val="3"/>
            <w:noWrap/>
            <w:hideMark/>
          </w:tcPr>
          <w:p w:rsidR="009963D1" w:rsidRPr="0006099C" w:rsidRDefault="009963D1" w:rsidP="004B5525">
            <w:pPr>
              <w:ind w:right="-1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6099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dodanie na miesto realizácie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B5525"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t.j. doprava/dodanie do miesta umiestnenia </w:t>
            </w:r>
            <w:r w:rsidR="004B5525"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ktorým je výrobný areál  </w:t>
            </w:r>
            <w:r w:rsidR="004B5525">
              <w:rPr>
                <w:rFonts w:ascii="Tahoma" w:hAnsi="Tahoma" w:cs="Tahoma"/>
                <w:color w:val="000000"/>
                <w:sz w:val="20"/>
                <w:szCs w:val="20"/>
              </w:rPr>
              <w:t>osoby podľa § 8 zákona o verejnom obstarávaní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premiestnenie do miesta umiestnenia </w:t>
            </w:r>
            <w:r w:rsidR="004B5525">
              <w:rPr>
                <w:rFonts w:ascii="Tahoma" w:hAnsi="Tahoma" w:cs="Tahoma"/>
                <w:color w:val="000000"/>
                <w:sz w:val="20"/>
                <w:szCs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vo výrobnom areáli  </w:t>
            </w:r>
            <w:r w:rsidR="004B5525">
              <w:rPr>
                <w:rFonts w:ascii="Tahoma" w:hAnsi="Tahoma" w:cs="Tahoma"/>
                <w:sz w:val="20"/>
                <w:szCs w:val="20"/>
              </w:rPr>
              <w:t>osoby podľa § 8 zákona o verejnom obstarávaní</w:t>
            </w:r>
            <w:r w:rsidRPr="0006099C">
              <w:rPr>
                <w:rFonts w:ascii="Tahoma" w:hAnsi="Tahoma" w:cs="Tahoma"/>
                <w:sz w:val="20"/>
                <w:szCs w:val="20"/>
              </w:rPr>
              <w:t xml:space="preserve"> – WINTOPERK s.r.o., Nitrianska 103, 958 01 Partizánske</w:t>
            </w:r>
          </w:p>
        </w:tc>
        <w:tc>
          <w:tcPr>
            <w:tcW w:w="1417" w:type="dxa"/>
          </w:tcPr>
          <w:p w:rsidR="009963D1" w:rsidRPr="0006099C" w:rsidRDefault="009963D1" w:rsidP="004B552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</w:tcPr>
          <w:p w:rsidR="009963D1" w:rsidRPr="0006099C" w:rsidRDefault="009963D1" w:rsidP="004B5525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9963D1" w:rsidRPr="00202E66" w:rsidTr="004B5525">
        <w:trPr>
          <w:trHeight w:val="889"/>
          <w:jc w:val="center"/>
        </w:trPr>
        <w:tc>
          <w:tcPr>
            <w:tcW w:w="350" w:type="dxa"/>
            <w:vMerge/>
            <w:hideMark/>
          </w:tcPr>
          <w:p w:rsidR="009963D1" w:rsidRPr="0006099C" w:rsidRDefault="009963D1" w:rsidP="004B55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noWrap/>
            <w:hideMark/>
          </w:tcPr>
          <w:p w:rsidR="009963D1" w:rsidRPr="0006099C" w:rsidRDefault="009963D1" w:rsidP="004B5525">
            <w:pPr>
              <w:ind w:left="-77" w:right="-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 w:rsidR="004B5525">
              <w:rPr>
                <w:rFonts w:ascii="Tahoma" w:hAnsi="Tahoma" w:cs="Tahoma"/>
                <w:color w:val="000000"/>
                <w:sz w:val="20"/>
                <w:szCs w:val="20"/>
              </w:rPr>
              <w:t>a uvedenie do prevádzky predmetu zákazky</w:t>
            </w:r>
            <w:r w:rsidRPr="000609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8" w:type="dxa"/>
            <w:gridSpan w:val="3"/>
            <w:noWrap/>
            <w:hideMark/>
          </w:tcPr>
          <w:p w:rsidR="009963D1" w:rsidRPr="004B5525" w:rsidRDefault="009963D1" w:rsidP="0097310F">
            <w:pPr>
              <w:pStyle w:val="Zkladntext3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montáž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- t.j. montáž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a zapojenie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, t.j. do jestvujúcich rozvodov médií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osoby podľa § 8 zákona o verejnom obstarávaní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– elektrická energia, stlačený vzduch, odsávanie, do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osobou podľa § 8 zákona o verejnom obstarávaní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stanovených pripojovacích bodov, pričom uchádzač je povinný realizovať zaistenie (ochranu)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pred poškodením a vypracovanie dokumentácie o realizácii zapojenia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="0097310F">
              <w:rPr>
                <w:rFonts w:ascii="Tahoma" w:hAnsi="Tahoma" w:cs="Tahoma"/>
                <w:color w:val="000000"/>
                <w:sz w:val="20"/>
              </w:rPr>
              <w:t xml:space="preserve">  a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uvedenie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 xml:space="preserve">predmetu zákazky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>do prevádzky</w:t>
            </w:r>
            <w:r w:rsidR="0097310F">
              <w:rPr>
                <w:rFonts w:ascii="Tahoma" w:hAnsi="Tahoma" w:cs="Tahoma"/>
                <w:color w:val="000000"/>
                <w:sz w:val="20"/>
              </w:rPr>
              <w:t xml:space="preserve">, 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t.j. uvedenie </w:t>
            </w:r>
            <w:r w:rsidR="004B5525">
              <w:rPr>
                <w:rFonts w:ascii="Tahoma" w:hAnsi="Tahoma" w:cs="Tahoma"/>
                <w:color w:val="000000"/>
                <w:sz w:val="20"/>
              </w:rPr>
              <w:t>predmetu zákazky</w:t>
            </w:r>
            <w:r w:rsidRPr="0006099C">
              <w:rPr>
                <w:rFonts w:ascii="Tahoma" w:hAnsi="Tahoma" w:cs="Tahoma"/>
                <w:color w:val="000000"/>
                <w:sz w:val="20"/>
              </w:rPr>
              <w:t xml:space="preserve"> do prevádzky s tým, že uchádzač je povinný preukázať dosiahnutie všetkých parametrov, ktoré sú v ponuke uchádzača</w:t>
            </w:r>
          </w:p>
        </w:tc>
        <w:tc>
          <w:tcPr>
            <w:tcW w:w="1417" w:type="dxa"/>
          </w:tcPr>
          <w:p w:rsidR="009963D1" w:rsidRPr="0006099C" w:rsidRDefault="009963D1" w:rsidP="004B5525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912" w:type="dxa"/>
          </w:tcPr>
          <w:p w:rsidR="009963D1" w:rsidRPr="0006099C" w:rsidRDefault="009963D1" w:rsidP="004B5525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9963D1" w:rsidRPr="00202E66" w:rsidTr="004B5525">
        <w:trPr>
          <w:trHeight w:val="287"/>
          <w:jc w:val="center"/>
        </w:trPr>
        <w:tc>
          <w:tcPr>
            <w:tcW w:w="9559" w:type="dxa"/>
            <w:gridSpan w:val="7"/>
            <w:vAlign w:val="center"/>
            <w:hideMark/>
          </w:tcPr>
          <w:p w:rsidR="009963D1" w:rsidRPr="0006099C" w:rsidRDefault="0006099C" w:rsidP="004B5525">
            <w:pPr>
              <w:pStyle w:val="Zkladntext3"/>
              <w:jc w:val="left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Cena za </w:t>
            </w:r>
            <w:r w:rsidR="004B5525">
              <w:rPr>
                <w:rFonts w:ascii="Tahoma" w:hAnsi="Tahoma" w:cs="Tahoma"/>
                <w:sz w:val="20"/>
              </w:rPr>
              <w:t>celý predmet zákazky</w:t>
            </w:r>
            <w:r w:rsidR="009963D1" w:rsidRPr="0006099C">
              <w:rPr>
                <w:rFonts w:ascii="Tahoma" w:hAnsi="Tahoma" w:cs="Tahoma"/>
                <w:sz w:val="20"/>
              </w:rPr>
              <w:t xml:space="preserve"> v Euro bez DPH</w:t>
            </w:r>
          </w:p>
        </w:tc>
        <w:tc>
          <w:tcPr>
            <w:tcW w:w="912" w:type="dxa"/>
          </w:tcPr>
          <w:p w:rsidR="009963D1" w:rsidRPr="0006099C" w:rsidRDefault="009963D1" w:rsidP="004B5525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9963D1" w:rsidRPr="00202E66" w:rsidRDefault="009963D1" w:rsidP="009963D1">
      <w:pPr>
        <w:rPr>
          <w:rFonts w:cstheme="minorHAnsi"/>
        </w:rPr>
      </w:pPr>
    </w:p>
    <w:p w:rsidR="006E7751" w:rsidRDefault="006E7751" w:rsidP="00791430">
      <w:pPr>
        <w:jc w:val="both"/>
        <w:rPr>
          <w:rFonts w:ascii="Tahoma" w:hAnsi="Tahoma" w:cs="Tahoma"/>
          <w:b/>
        </w:rPr>
      </w:pPr>
    </w:p>
    <w:p w:rsidR="006E7751" w:rsidRDefault="006E7751" w:rsidP="00791430">
      <w:pPr>
        <w:jc w:val="both"/>
        <w:rPr>
          <w:rFonts w:ascii="Tahoma" w:hAnsi="Tahoma" w:cs="Tahoma"/>
          <w:b/>
        </w:rPr>
      </w:pPr>
    </w:p>
    <w:p w:rsidR="006E7751" w:rsidRDefault="006E7751" w:rsidP="0079143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Prílohy : </w:t>
      </w:r>
    </w:p>
    <w:p w:rsidR="006E7751" w:rsidRDefault="006E7751" w:rsidP="00791430">
      <w:pPr>
        <w:jc w:val="both"/>
        <w:rPr>
          <w:rFonts w:ascii="Tahoma" w:hAnsi="Tahoma" w:cs="Tahoma"/>
          <w:b/>
        </w:rPr>
      </w:pPr>
    </w:p>
    <w:p w:rsidR="006E7751" w:rsidRDefault="006E7751" w:rsidP="00791430">
      <w:pPr>
        <w:jc w:val="both"/>
        <w:rPr>
          <w:rFonts w:ascii="Tahoma" w:hAnsi="Tahoma" w:cs="Tahoma"/>
          <w:b/>
        </w:rPr>
      </w:pPr>
    </w:p>
    <w:p w:rsidR="006E7751" w:rsidRPr="003465CA" w:rsidRDefault="006E775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E7751" w:rsidRPr="003465CA" w:rsidRDefault="006E775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6E7751" w:rsidRDefault="006E7751" w:rsidP="00B06841">
      <w:pPr>
        <w:rPr>
          <w:rFonts w:ascii="Tahoma" w:hAnsi="Tahoma" w:cs="Tahoma"/>
          <w:sz w:val="20"/>
          <w:szCs w:val="20"/>
        </w:rPr>
        <w:sectPr w:rsidR="006E7751" w:rsidSect="00774C9A">
          <w:footerReference w:type="default" r:id="rId8"/>
          <w:pgSz w:w="11906" w:h="16838"/>
          <w:pgMar w:top="873" w:right="991" w:bottom="851" w:left="1134" w:header="709" w:footer="334" w:gutter="0"/>
          <w:pgNumType w:start="1"/>
          <w:cols w:space="708"/>
          <w:formProt w:val="0"/>
          <w:docGrid w:linePitch="360" w:charSpace="-2049"/>
        </w:sect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6E7751" w:rsidRPr="003465CA" w:rsidRDefault="006E7751" w:rsidP="00B06841">
      <w:pPr>
        <w:rPr>
          <w:rFonts w:ascii="Tahoma" w:hAnsi="Tahoma" w:cs="Tahoma"/>
          <w:sz w:val="20"/>
          <w:szCs w:val="20"/>
        </w:rPr>
      </w:pPr>
    </w:p>
    <w:sectPr w:rsidR="006E7751" w:rsidRPr="003465CA" w:rsidSect="006E7751">
      <w:headerReference w:type="default" r:id="rId9"/>
      <w:footerReference w:type="default" r:id="rId10"/>
      <w:type w:val="continuous"/>
      <w:pgSz w:w="11906" w:h="16838"/>
      <w:pgMar w:top="873" w:right="991" w:bottom="851" w:left="1134" w:header="709" w:footer="33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4E" w:rsidRDefault="004D5A4E" w:rsidP="00465A3B">
      <w:r>
        <w:separator/>
      </w:r>
    </w:p>
  </w:endnote>
  <w:endnote w:type="continuationSeparator" w:id="1">
    <w:p w:rsidR="004D5A4E" w:rsidRDefault="004D5A4E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8" w:rsidRDefault="00400008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8" w:rsidRDefault="00400008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6E0A43" w:rsidRPr="006E0A43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6E0A43">
      <w:fldChar w:fldCharType="separate"/>
    </w:r>
    <w:r>
      <w:rPr>
        <w:noProof/>
      </w:rPr>
      <w:t>1</w:t>
    </w:r>
    <w:r w:rsidR="006E0A43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6E0A43" w:rsidRPr="006E0A43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6E0A43">
      <w:fldChar w:fldCharType="separate"/>
    </w:r>
    <w:r>
      <w:rPr>
        <w:noProof/>
      </w:rPr>
      <w:t>1</w:t>
    </w:r>
    <w:r w:rsidR="006E0A43">
      <w:fldChar w:fldCharType="end"/>
    </w:r>
  </w:p>
  <w:p w:rsidR="00400008" w:rsidRDefault="00400008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4E" w:rsidRDefault="004D5A4E" w:rsidP="00465A3B">
      <w:r>
        <w:separator/>
      </w:r>
    </w:p>
  </w:footnote>
  <w:footnote w:type="continuationSeparator" w:id="1">
    <w:p w:rsidR="004D5A4E" w:rsidRDefault="004D5A4E" w:rsidP="00465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8" w:rsidRPr="003358BF" w:rsidRDefault="00400008">
    <w:pPr>
      <w:pStyle w:val="Zarkazkladnhotextu3"/>
      <w:ind w:left="0"/>
      <w:jc w:val="center"/>
      <w:rPr>
        <w:rFonts w:ascii="Times New Roman" w:hAnsi="Times New Roman"/>
        <w:sz w:val="20"/>
        <w:szCs w:val="20"/>
      </w:rPr>
    </w:pPr>
    <w:r w:rsidRPr="00CE35C4">
      <w:rPr>
        <w:rFonts w:ascii="Times New Roman" w:hAnsi="Times New Roman"/>
        <w:noProof/>
        <w:sz w:val="20"/>
        <w:szCs w:val="20"/>
      </w:rPr>
      <w:t>Robot obuvníckej výroby</w:t>
    </w:r>
  </w:p>
  <w:p w:rsidR="00400008" w:rsidRDefault="00400008" w:rsidP="00121AB9">
    <w:pPr>
      <w:pStyle w:val="Zkladntext"/>
      <w:jc w:val="center"/>
      <w:rPr>
        <w:rFonts w:ascii="Times New Roman" w:hAnsi="Times New Roman"/>
        <w:sz w:val="20"/>
        <w:szCs w:val="20"/>
      </w:rPr>
    </w:pPr>
    <w:r w:rsidRPr="00CE35C4">
      <w:rPr>
        <w:rFonts w:ascii="Times New Roman" w:hAnsi="Times New Roman"/>
        <w:noProof/>
        <w:sz w:val="20"/>
        <w:szCs w:val="20"/>
      </w:rPr>
      <w:t>WINTOPERK, s.r.o.</w:t>
    </w:r>
    <w:r>
      <w:rPr>
        <w:rFonts w:ascii="Times New Roman" w:hAnsi="Times New Roman"/>
        <w:sz w:val="20"/>
        <w:szCs w:val="20"/>
      </w:rPr>
      <w:t xml:space="preserve">,  </w:t>
    </w:r>
    <w:r w:rsidRPr="00CE35C4">
      <w:rPr>
        <w:rFonts w:ascii="Times New Roman" w:hAnsi="Times New Roman"/>
        <w:noProof/>
        <w:sz w:val="20"/>
        <w:szCs w:val="20"/>
      </w:rPr>
      <w:t>Nitrianska 103, 958 01 Partizánske</w:t>
    </w:r>
    <w:r>
      <w:rPr>
        <w:rFonts w:ascii="Times New Roman" w:hAnsi="Times New Roman"/>
        <w:sz w:val="20"/>
        <w:szCs w:val="20"/>
      </w:rPr>
      <w:t xml:space="preserve">, IČO - </w:t>
    </w:r>
    <w:r w:rsidRPr="00CE35C4">
      <w:rPr>
        <w:rFonts w:ascii="Times New Roman" w:hAnsi="Times New Roman"/>
        <w:noProof/>
        <w:sz w:val="20"/>
        <w:szCs w:val="20"/>
      </w:rPr>
      <w:t>34146300</w:t>
    </w:r>
  </w:p>
  <w:p w:rsidR="00400008" w:rsidRPr="007635D9" w:rsidRDefault="00400008" w:rsidP="007635D9">
    <w:pPr>
      <w:pStyle w:val="Zkladntext"/>
      <w:jc w:val="center"/>
      <w:rPr>
        <w:sz w:val="18"/>
      </w:rPr>
    </w:pPr>
    <w:r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C588A1F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0E5174"/>
    <w:multiLevelType w:val="multilevel"/>
    <w:tmpl w:val="FBFA2C7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337297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82E5C53"/>
    <w:multiLevelType w:val="multilevel"/>
    <w:tmpl w:val="8EB099E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B346258"/>
    <w:multiLevelType w:val="hybridMultilevel"/>
    <w:tmpl w:val="2A58FD5A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F19A3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E118D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2A836CD"/>
    <w:multiLevelType w:val="hybridMultilevel"/>
    <w:tmpl w:val="E802362A"/>
    <w:lvl w:ilvl="0" w:tplc="8342F238">
      <w:numFmt w:val="bullet"/>
      <w:lvlText w:val="-"/>
      <w:lvlJc w:val="left"/>
      <w:pPr>
        <w:ind w:left="180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268A2BC9"/>
    <w:multiLevelType w:val="multilevel"/>
    <w:tmpl w:val="66F43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289634F5"/>
    <w:multiLevelType w:val="hybridMultilevel"/>
    <w:tmpl w:val="BBC29D9E"/>
    <w:lvl w:ilvl="0" w:tplc="375C3EB2">
      <w:numFmt w:val="bullet"/>
      <w:lvlText w:val="-"/>
      <w:lvlJc w:val="left"/>
      <w:pPr>
        <w:ind w:left="1145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281F77"/>
    <w:multiLevelType w:val="hybridMultilevel"/>
    <w:tmpl w:val="831C47C2"/>
    <w:lvl w:ilvl="0" w:tplc="375C3EB2"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594DE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6FF1B97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4CD4194A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57E54762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594C759F"/>
    <w:multiLevelType w:val="multilevel"/>
    <w:tmpl w:val="900C939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4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8CA539B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6B376BDF"/>
    <w:multiLevelType w:val="multilevel"/>
    <w:tmpl w:val="52342F2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5">
    <w:nsid w:val="7A237053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34"/>
  </w:num>
  <w:num w:numId="6">
    <w:abstractNumId w:val="16"/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5"/>
  </w:num>
  <w:num w:numId="10">
    <w:abstractNumId w:val="50"/>
  </w:num>
  <w:num w:numId="11">
    <w:abstractNumId w:val="14"/>
  </w:num>
  <w:num w:numId="12">
    <w:abstractNumId w:val="36"/>
  </w:num>
  <w:num w:numId="13">
    <w:abstractNumId w:val="17"/>
  </w:num>
  <w:num w:numId="14">
    <w:abstractNumId w:val="46"/>
  </w:num>
  <w:num w:numId="15">
    <w:abstractNumId w:val="53"/>
  </w:num>
  <w:num w:numId="16">
    <w:abstractNumId w:val="18"/>
  </w:num>
  <w:num w:numId="17">
    <w:abstractNumId w:val="35"/>
  </w:num>
  <w:num w:numId="18">
    <w:abstractNumId w:val="40"/>
  </w:num>
  <w:num w:numId="19">
    <w:abstractNumId w:val="24"/>
  </w:num>
  <w:num w:numId="20">
    <w:abstractNumId w:val="54"/>
  </w:num>
  <w:num w:numId="21">
    <w:abstractNumId w:val="27"/>
  </w:num>
  <w:num w:numId="22">
    <w:abstractNumId w:val="51"/>
  </w:num>
  <w:num w:numId="23">
    <w:abstractNumId w:val="33"/>
  </w:num>
  <w:num w:numId="24">
    <w:abstractNumId w:val="45"/>
  </w:num>
  <w:num w:numId="25">
    <w:abstractNumId w:val="56"/>
  </w:num>
  <w:num w:numId="26">
    <w:abstractNumId w:val="41"/>
  </w:num>
  <w:num w:numId="27">
    <w:abstractNumId w:val="55"/>
  </w:num>
  <w:num w:numId="28">
    <w:abstractNumId w:val="29"/>
  </w:num>
  <w:num w:numId="29">
    <w:abstractNumId w:val="21"/>
  </w:num>
  <w:num w:numId="30">
    <w:abstractNumId w:val="48"/>
  </w:num>
  <w:num w:numId="31">
    <w:abstractNumId w:val="23"/>
  </w:num>
  <w:num w:numId="32">
    <w:abstractNumId w:val="3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7"/>
  </w:num>
  <w:num w:numId="40">
    <w:abstractNumId w:val="49"/>
  </w:num>
  <w:num w:numId="41">
    <w:abstractNumId w:val="42"/>
  </w:num>
  <w:num w:numId="42">
    <w:abstractNumId w:val="20"/>
  </w:num>
  <w:num w:numId="43">
    <w:abstractNumId w:val="30"/>
  </w:num>
  <w:num w:numId="44">
    <w:abstractNumId w:val="22"/>
  </w:num>
  <w:num w:numId="45">
    <w:abstractNumId w:val="15"/>
  </w:num>
  <w:num w:numId="46">
    <w:abstractNumId w:val="39"/>
  </w:num>
  <w:num w:numId="47">
    <w:abstractNumId w:val="28"/>
  </w:num>
  <w:num w:numId="48">
    <w:abstractNumId w:val="2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2300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6099C"/>
    <w:rsid w:val="000627E2"/>
    <w:rsid w:val="000631FA"/>
    <w:rsid w:val="000660F3"/>
    <w:rsid w:val="00066DDA"/>
    <w:rsid w:val="0007170C"/>
    <w:rsid w:val="0007506E"/>
    <w:rsid w:val="00075AA6"/>
    <w:rsid w:val="000770D4"/>
    <w:rsid w:val="00077710"/>
    <w:rsid w:val="000844D5"/>
    <w:rsid w:val="00085C2E"/>
    <w:rsid w:val="00091A5D"/>
    <w:rsid w:val="000953BE"/>
    <w:rsid w:val="00096E1D"/>
    <w:rsid w:val="00096F21"/>
    <w:rsid w:val="000A31FD"/>
    <w:rsid w:val="000A34D6"/>
    <w:rsid w:val="000A61D2"/>
    <w:rsid w:val="000C3F9E"/>
    <w:rsid w:val="000C43B6"/>
    <w:rsid w:val="000C5DF1"/>
    <w:rsid w:val="000D2914"/>
    <w:rsid w:val="000D386D"/>
    <w:rsid w:val="000D5DC6"/>
    <w:rsid w:val="000E262E"/>
    <w:rsid w:val="000E3F37"/>
    <w:rsid w:val="000E6A2F"/>
    <w:rsid w:val="000F4E95"/>
    <w:rsid w:val="000F6182"/>
    <w:rsid w:val="00101E14"/>
    <w:rsid w:val="00103D0A"/>
    <w:rsid w:val="001178CD"/>
    <w:rsid w:val="00121AB9"/>
    <w:rsid w:val="00127E50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328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A6D42"/>
    <w:rsid w:val="001A72A2"/>
    <w:rsid w:val="001B4A79"/>
    <w:rsid w:val="001C127B"/>
    <w:rsid w:val="001C20CC"/>
    <w:rsid w:val="001C51FB"/>
    <w:rsid w:val="001C6D2C"/>
    <w:rsid w:val="001C6D39"/>
    <w:rsid w:val="001D0F68"/>
    <w:rsid w:val="001D1CE6"/>
    <w:rsid w:val="001D24FB"/>
    <w:rsid w:val="001D4A7A"/>
    <w:rsid w:val="001D72FA"/>
    <w:rsid w:val="001E551C"/>
    <w:rsid w:val="001E5FAC"/>
    <w:rsid w:val="001F00FF"/>
    <w:rsid w:val="001F12DA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C4E"/>
    <w:rsid w:val="00247AE8"/>
    <w:rsid w:val="00252DCF"/>
    <w:rsid w:val="00256DD5"/>
    <w:rsid w:val="0026369B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0E8D"/>
    <w:rsid w:val="002B433A"/>
    <w:rsid w:val="002B6D87"/>
    <w:rsid w:val="002C0C53"/>
    <w:rsid w:val="002C103C"/>
    <w:rsid w:val="002C4ABC"/>
    <w:rsid w:val="002C696F"/>
    <w:rsid w:val="002D67BE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4F4B"/>
    <w:rsid w:val="003254DB"/>
    <w:rsid w:val="0033066F"/>
    <w:rsid w:val="0033099F"/>
    <w:rsid w:val="0033166C"/>
    <w:rsid w:val="00332D6E"/>
    <w:rsid w:val="00333BCF"/>
    <w:rsid w:val="003356D4"/>
    <w:rsid w:val="003358BF"/>
    <w:rsid w:val="003409DE"/>
    <w:rsid w:val="00350E3F"/>
    <w:rsid w:val="00351A9D"/>
    <w:rsid w:val="003555FE"/>
    <w:rsid w:val="00364D6A"/>
    <w:rsid w:val="0036798E"/>
    <w:rsid w:val="003755EA"/>
    <w:rsid w:val="00377DC4"/>
    <w:rsid w:val="00381071"/>
    <w:rsid w:val="00382D3A"/>
    <w:rsid w:val="00385B92"/>
    <w:rsid w:val="0038690C"/>
    <w:rsid w:val="0038787E"/>
    <w:rsid w:val="00387E94"/>
    <w:rsid w:val="00390FE8"/>
    <w:rsid w:val="003946F8"/>
    <w:rsid w:val="003A1DA9"/>
    <w:rsid w:val="003A453D"/>
    <w:rsid w:val="003A4B19"/>
    <w:rsid w:val="003B689C"/>
    <w:rsid w:val="003C550C"/>
    <w:rsid w:val="003D2408"/>
    <w:rsid w:val="003D2831"/>
    <w:rsid w:val="003D396C"/>
    <w:rsid w:val="003D5FCC"/>
    <w:rsid w:val="003D662F"/>
    <w:rsid w:val="003D682E"/>
    <w:rsid w:val="003D7579"/>
    <w:rsid w:val="003D7E7B"/>
    <w:rsid w:val="003E5969"/>
    <w:rsid w:val="003F27D6"/>
    <w:rsid w:val="003F32C4"/>
    <w:rsid w:val="003F33CB"/>
    <w:rsid w:val="003F6D32"/>
    <w:rsid w:val="00400008"/>
    <w:rsid w:val="004073C2"/>
    <w:rsid w:val="00417D2C"/>
    <w:rsid w:val="00423B64"/>
    <w:rsid w:val="00423F87"/>
    <w:rsid w:val="004248B5"/>
    <w:rsid w:val="00427526"/>
    <w:rsid w:val="00430340"/>
    <w:rsid w:val="004320FA"/>
    <w:rsid w:val="00445A0E"/>
    <w:rsid w:val="004477E2"/>
    <w:rsid w:val="004540F2"/>
    <w:rsid w:val="0045781C"/>
    <w:rsid w:val="00460217"/>
    <w:rsid w:val="00465A3B"/>
    <w:rsid w:val="00465B30"/>
    <w:rsid w:val="00475248"/>
    <w:rsid w:val="00475594"/>
    <w:rsid w:val="00476356"/>
    <w:rsid w:val="0048206D"/>
    <w:rsid w:val="00490202"/>
    <w:rsid w:val="004A3B63"/>
    <w:rsid w:val="004A64D4"/>
    <w:rsid w:val="004A7272"/>
    <w:rsid w:val="004B0DC5"/>
    <w:rsid w:val="004B1DAA"/>
    <w:rsid w:val="004B4C97"/>
    <w:rsid w:val="004B5525"/>
    <w:rsid w:val="004B7793"/>
    <w:rsid w:val="004C38EE"/>
    <w:rsid w:val="004C4389"/>
    <w:rsid w:val="004C73AD"/>
    <w:rsid w:val="004C7746"/>
    <w:rsid w:val="004D2CA7"/>
    <w:rsid w:val="004D5A4E"/>
    <w:rsid w:val="004E3495"/>
    <w:rsid w:val="004F0877"/>
    <w:rsid w:val="00507883"/>
    <w:rsid w:val="00510981"/>
    <w:rsid w:val="005136C6"/>
    <w:rsid w:val="00516648"/>
    <w:rsid w:val="005229C5"/>
    <w:rsid w:val="00522FBD"/>
    <w:rsid w:val="005253ED"/>
    <w:rsid w:val="00530E45"/>
    <w:rsid w:val="00545574"/>
    <w:rsid w:val="005538A8"/>
    <w:rsid w:val="00560978"/>
    <w:rsid w:val="00571B5C"/>
    <w:rsid w:val="005739A2"/>
    <w:rsid w:val="00586C86"/>
    <w:rsid w:val="0058703F"/>
    <w:rsid w:val="00593FA2"/>
    <w:rsid w:val="005A1720"/>
    <w:rsid w:val="005A671C"/>
    <w:rsid w:val="005B0E61"/>
    <w:rsid w:val="005B30F2"/>
    <w:rsid w:val="005B47CA"/>
    <w:rsid w:val="005B7BC7"/>
    <w:rsid w:val="005C76BA"/>
    <w:rsid w:val="005D3D9B"/>
    <w:rsid w:val="005D6445"/>
    <w:rsid w:val="005D672E"/>
    <w:rsid w:val="005D707F"/>
    <w:rsid w:val="005E4267"/>
    <w:rsid w:val="005E6583"/>
    <w:rsid w:val="005E77F2"/>
    <w:rsid w:val="005F05EF"/>
    <w:rsid w:val="005F5472"/>
    <w:rsid w:val="005F617C"/>
    <w:rsid w:val="00601F95"/>
    <w:rsid w:val="0060364B"/>
    <w:rsid w:val="00606F0C"/>
    <w:rsid w:val="00611936"/>
    <w:rsid w:val="00614413"/>
    <w:rsid w:val="006172D5"/>
    <w:rsid w:val="0062079A"/>
    <w:rsid w:val="006209BD"/>
    <w:rsid w:val="00620D7D"/>
    <w:rsid w:val="00622A6E"/>
    <w:rsid w:val="006260B1"/>
    <w:rsid w:val="006270B8"/>
    <w:rsid w:val="00627973"/>
    <w:rsid w:val="00631467"/>
    <w:rsid w:val="00637756"/>
    <w:rsid w:val="00641D35"/>
    <w:rsid w:val="00644FDE"/>
    <w:rsid w:val="00646D54"/>
    <w:rsid w:val="00651CD4"/>
    <w:rsid w:val="00652735"/>
    <w:rsid w:val="00653E2C"/>
    <w:rsid w:val="00654E8E"/>
    <w:rsid w:val="0066062C"/>
    <w:rsid w:val="0066215D"/>
    <w:rsid w:val="00666177"/>
    <w:rsid w:val="00670058"/>
    <w:rsid w:val="006824DE"/>
    <w:rsid w:val="00684190"/>
    <w:rsid w:val="00684D72"/>
    <w:rsid w:val="006879E7"/>
    <w:rsid w:val="006941BD"/>
    <w:rsid w:val="006A1BF2"/>
    <w:rsid w:val="006A642E"/>
    <w:rsid w:val="006A669A"/>
    <w:rsid w:val="006B323D"/>
    <w:rsid w:val="006C33AA"/>
    <w:rsid w:val="006C3B08"/>
    <w:rsid w:val="006C3DB1"/>
    <w:rsid w:val="006C4292"/>
    <w:rsid w:val="006C7C64"/>
    <w:rsid w:val="006D1564"/>
    <w:rsid w:val="006D3B92"/>
    <w:rsid w:val="006E0A43"/>
    <w:rsid w:val="006E7751"/>
    <w:rsid w:val="006E7E99"/>
    <w:rsid w:val="006F3133"/>
    <w:rsid w:val="006F5665"/>
    <w:rsid w:val="006F5A64"/>
    <w:rsid w:val="006F699C"/>
    <w:rsid w:val="0070660D"/>
    <w:rsid w:val="00706EE5"/>
    <w:rsid w:val="00712117"/>
    <w:rsid w:val="00714353"/>
    <w:rsid w:val="007174BB"/>
    <w:rsid w:val="007212D9"/>
    <w:rsid w:val="00721DF7"/>
    <w:rsid w:val="00723008"/>
    <w:rsid w:val="007264D0"/>
    <w:rsid w:val="00732BF8"/>
    <w:rsid w:val="00733E7B"/>
    <w:rsid w:val="0073442D"/>
    <w:rsid w:val="00736CF4"/>
    <w:rsid w:val="00741D31"/>
    <w:rsid w:val="00742A70"/>
    <w:rsid w:val="007469EA"/>
    <w:rsid w:val="007472F7"/>
    <w:rsid w:val="00753BD9"/>
    <w:rsid w:val="00761F72"/>
    <w:rsid w:val="007635D9"/>
    <w:rsid w:val="00774C9A"/>
    <w:rsid w:val="00777A6A"/>
    <w:rsid w:val="00781343"/>
    <w:rsid w:val="0078272F"/>
    <w:rsid w:val="00785404"/>
    <w:rsid w:val="00791201"/>
    <w:rsid w:val="00791430"/>
    <w:rsid w:val="007978E8"/>
    <w:rsid w:val="007A381B"/>
    <w:rsid w:val="007A6C8B"/>
    <w:rsid w:val="007B0D6A"/>
    <w:rsid w:val="007B2BAA"/>
    <w:rsid w:val="007B2ECA"/>
    <w:rsid w:val="007B6505"/>
    <w:rsid w:val="007D068B"/>
    <w:rsid w:val="007D32C0"/>
    <w:rsid w:val="007D5540"/>
    <w:rsid w:val="007D6142"/>
    <w:rsid w:val="007D77D7"/>
    <w:rsid w:val="007E19F7"/>
    <w:rsid w:val="007E4C36"/>
    <w:rsid w:val="007E585D"/>
    <w:rsid w:val="007E5A44"/>
    <w:rsid w:val="007F159A"/>
    <w:rsid w:val="007F353B"/>
    <w:rsid w:val="007F592E"/>
    <w:rsid w:val="007F5AFF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314"/>
    <w:rsid w:val="00831F22"/>
    <w:rsid w:val="008426CF"/>
    <w:rsid w:val="00846313"/>
    <w:rsid w:val="00847F07"/>
    <w:rsid w:val="00850673"/>
    <w:rsid w:val="008510B7"/>
    <w:rsid w:val="00854328"/>
    <w:rsid w:val="00855F32"/>
    <w:rsid w:val="0086159A"/>
    <w:rsid w:val="008626DE"/>
    <w:rsid w:val="0086509F"/>
    <w:rsid w:val="0086758C"/>
    <w:rsid w:val="00871336"/>
    <w:rsid w:val="00875A73"/>
    <w:rsid w:val="00880F18"/>
    <w:rsid w:val="0089581E"/>
    <w:rsid w:val="008959B6"/>
    <w:rsid w:val="008960D8"/>
    <w:rsid w:val="008A27BE"/>
    <w:rsid w:val="008A27DF"/>
    <w:rsid w:val="008A377C"/>
    <w:rsid w:val="008A3E61"/>
    <w:rsid w:val="008A40A1"/>
    <w:rsid w:val="008A463F"/>
    <w:rsid w:val="008A5193"/>
    <w:rsid w:val="008A65D9"/>
    <w:rsid w:val="008B01E8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4DEA"/>
    <w:rsid w:val="008D7E0F"/>
    <w:rsid w:val="008E6D8E"/>
    <w:rsid w:val="008F0BAD"/>
    <w:rsid w:val="008F3699"/>
    <w:rsid w:val="009231DC"/>
    <w:rsid w:val="00932B8E"/>
    <w:rsid w:val="00941401"/>
    <w:rsid w:val="00941FC2"/>
    <w:rsid w:val="00942352"/>
    <w:rsid w:val="00946635"/>
    <w:rsid w:val="00971B7E"/>
    <w:rsid w:val="0097310F"/>
    <w:rsid w:val="009752EB"/>
    <w:rsid w:val="00977FB5"/>
    <w:rsid w:val="00990AA2"/>
    <w:rsid w:val="00993338"/>
    <w:rsid w:val="0099380C"/>
    <w:rsid w:val="009963D1"/>
    <w:rsid w:val="0099644D"/>
    <w:rsid w:val="00996C60"/>
    <w:rsid w:val="009A2306"/>
    <w:rsid w:val="009A332C"/>
    <w:rsid w:val="009A3482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6938"/>
    <w:rsid w:val="009E1468"/>
    <w:rsid w:val="009E36DF"/>
    <w:rsid w:val="009E4229"/>
    <w:rsid w:val="009E4279"/>
    <w:rsid w:val="009E5E3E"/>
    <w:rsid w:val="009F34F4"/>
    <w:rsid w:val="009F3DD8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74B1"/>
    <w:rsid w:val="00A219D1"/>
    <w:rsid w:val="00A21A8C"/>
    <w:rsid w:val="00A227DF"/>
    <w:rsid w:val="00A22DE9"/>
    <w:rsid w:val="00A260DA"/>
    <w:rsid w:val="00A302D0"/>
    <w:rsid w:val="00A349DC"/>
    <w:rsid w:val="00A35F70"/>
    <w:rsid w:val="00A37BF4"/>
    <w:rsid w:val="00A51640"/>
    <w:rsid w:val="00A51B6D"/>
    <w:rsid w:val="00A51F2E"/>
    <w:rsid w:val="00A54A93"/>
    <w:rsid w:val="00A56FC7"/>
    <w:rsid w:val="00A62567"/>
    <w:rsid w:val="00A63D03"/>
    <w:rsid w:val="00A65DD0"/>
    <w:rsid w:val="00A6611A"/>
    <w:rsid w:val="00A662FB"/>
    <w:rsid w:val="00A66946"/>
    <w:rsid w:val="00A67EFD"/>
    <w:rsid w:val="00A706C4"/>
    <w:rsid w:val="00A70803"/>
    <w:rsid w:val="00A74573"/>
    <w:rsid w:val="00A74D9E"/>
    <w:rsid w:val="00A753C5"/>
    <w:rsid w:val="00A77061"/>
    <w:rsid w:val="00A8613A"/>
    <w:rsid w:val="00A90BEB"/>
    <w:rsid w:val="00A96DDD"/>
    <w:rsid w:val="00AA2140"/>
    <w:rsid w:val="00AC2207"/>
    <w:rsid w:val="00AC3FB2"/>
    <w:rsid w:val="00AC795C"/>
    <w:rsid w:val="00AD0A85"/>
    <w:rsid w:val="00AD10E3"/>
    <w:rsid w:val="00AD340D"/>
    <w:rsid w:val="00AD3853"/>
    <w:rsid w:val="00AD6BEF"/>
    <w:rsid w:val="00AE23F8"/>
    <w:rsid w:val="00AE4C59"/>
    <w:rsid w:val="00AF0325"/>
    <w:rsid w:val="00AF3263"/>
    <w:rsid w:val="00AF4588"/>
    <w:rsid w:val="00B03ECC"/>
    <w:rsid w:val="00B06841"/>
    <w:rsid w:val="00B14592"/>
    <w:rsid w:val="00B16AC7"/>
    <w:rsid w:val="00B21CF3"/>
    <w:rsid w:val="00B235C2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762F6"/>
    <w:rsid w:val="00B822FE"/>
    <w:rsid w:val="00B901A7"/>
    <w:rsid w:val="00B94D77"/>
    <w:rsid w:val="00BA3605"/>
    <w:rsid w:val="00BB224F"/>
    <w:rsid w:val="00BC0905"/>
    <w:rsid w:val="00BC3B18"/>
    <w:rsid w:val="00BC520C"/>
    <w:rsid w:val="00BD4982"/>
    <w:rsid w:val="00BE2633"/>
    <w:rsid w:val="00BE3B3A"/>
    <w:rsid w:val="00BE3FAE"/>
    <w:rsid w:val="00BF065C"/>
    <w:rsid w:val="00BF3324"/>
    <w:rsid w:val="00C02490"/>
    <w:rsid w:val="00C02836"/>
    <w:rsid w:val="00C07934"/>
    <w:rsid w:val="00C14ADB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DEB"/>
    <w:rsid w:val="00C707CB"/>
    <w:rsid w:val="00C77549"/>
    <w:rsid w:val="00C80362"/>
    <w:rsid w:val="00C81C49"/>
    <w:rsid w:val="00C83344"/>
    <w:rsid w:val="00C84661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E4B58"/>
    <w:rsid w:val="00CE536B"/>
    <w:rsid w:val="00CF03AE"/>
    <w:rsid w:val="00CF0829"/>
    <w:rsid w:val="00CF14B1"/>
    <w:rsid w:val="00CF22C2"/>
    <w:rsid w:val="00CF26B7"/>
    <w:rsid w:val="00CF655F"/>
    <w:rsid w:val="00D0086A"/>
    <w:rsid w:val="00D02767"/>
    <w:rsid w:val="00D12486"/>
    <w:rsid w:val="00D132E7"/>
    <w:rsid w:val="00D235B4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87EE0"/>
    <w:rsid w:val="00D93BFA"/>
    <w:rsid w:val="00DA21FE"/>
    <w:rsid w:val="00DA33BF"/>
    <w:rsid w:val="00DA3762"/>
    <w:rsid w:val="00DA46F7"/>
    <w:rsid w:val="00DA57DB"/>
    <w:rsid w:val="00DB1287"/>
    <w:rsid w:val="00DB4D49"/>
    <w:rsid w:val="00DB603D"/>
    <w:rsid w:val="00DC2AC4"/>
    <w:rsid w:val="00DC68E7"/>
    <w:rsid w:val="00DD25DE"/>
    <w:rsid w:val="00DD5098"/>
    <w:rsid w:val="00DD791E"/>
    <w:rsid w:val="00DE4697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108C5"/>
    <w:rsid w:val="00E126B4"/>
    <w:rsid w:val="00E16928"/>
    <w:rsid w:val="00E2319A"/>
    <w:rsid w:val="00E2343B"/>
    <w:rsid w:val="00E367B2"/>
    <w:rsid w:val="00E437EE"/>
    <w:rsid w:val="00E574CF"/>
    <w:rsid w:val="00E66164"/>
    <w:rsid w:val="00E66849"/>
    <w:rsid w:val="00E70E44"/>
    <w:rsid w:val="00E71660"/>
    <w:rsid w:val="00E8016B"/>
    <w:rsid w:val="00E83430"/>
    <w:rsid w:val="00E85C16"/>
    <w:rsid w:val="00E90E78"/>
    <w:rsid w:val="00E97CBF"/>
    <w:rsid w:val="00EA0936"/>
    <w:rsid w:val="00EA3185"/>
    <w:rsid w:val="00EA4B7A"/>
    <w:rsid w:val="00EA6F21"/>
    <w:rsid w:val="00EB0A07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7EEF"/>
    <w:rsid w:val="00F227D9"/>
    <w:rsid w:val="00F23DE2"/>
    <w:rsid w:val="00F276CC"/>
    <w:rsid w:val="00F27C23"/>
    <w:rsid w:val="00F37936"/>
    <w:rsid w:val="00F45B12"/>
    <w:rsid w:val="00F545F0"/>
    <w:rsid w:val="00F573F2"/>
    <w:rsid w:val="00F60B91"/>
    <w:rsid w:val="00F637C0"/>
    <w:rsid w:val="00F64AB0"/>
    <w:rsid w:val="00F667E4"/>
    <w:rsid w:val="00F85304"/>
    <w:rsid w:val="00F966B7"/>
    <w:rsid w:val="00FB3A60"/>
    <w:rsid w:val="00FB3AD3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0DA-2257-4829-B177-0EBA2A9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2021-02-02T20:40:00Z</cp:lastPrinted>
  <dcterms:created xsi:type="dcterms:W3CDTF">2021-09-23T08:22:00Z</dcterms:created>
  <dcterms:modified xsi:type="dcterms:W3CDTF">2021-09-23T08:27:00Z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